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6F1" w14:textId="02E10F18" w:rsidR="00DC4D79" w:rsidRPr="00DC4D79" w:rsidRDefault="00DC4D79" w:rsidP="00DC4D79">
      <w:pPr>
        <w:pStyle w:val="Heading1"/>
      </w:pPr>
      <w:r w:rsidRPr="00DC4D79">
        <w:t>Facilitator guide: Running a “What’s Your Why?” session</w:t>
      </w:r>
    </w:p>
    <w:p w14:paraId="673C4606" w14:textId="77777777" w:rsidR="00DC4D79" w:rsidRPr="00DC4D79" w:rsidRDefault="00DC4D79" w:rsidP="00DC4D79">
      <w:r w:rsidRPr="00DC4D79">
        <w:rPr>
          <w:b/>
          <w:bCs/>
        </w:rPr>
        <w:t>Purpose</w:t>
      </w:r>
      <w:r w:rsidRPr="00DC4D79">
        <w:rPr>
          <w:b/>
          <w:bCs/>
        </w:rPr>
        <w:br/>
      </w:r>
      <w:r w:rsidRPr="00DC4D79">
        <w:t>To help your group clearly agree on why you exist and what you’re trying to achieve, before jumping into projects or actions.</w:t>
      </w:r>
    </w:p>
    <w:p w14:paraId="0E57325E" w14:textId="77777777" w:rsidR="00DC4D79" w:rsidRPr="00DC4D79" w:rsidRDefault="00DC4D79" w:rsidP="00DC4D79">
      <w:r w:rsidRPr="00DC4D79">
        <w:rPr>
          <w:b/>
          <w:bCs/>
        </w:rPr>
        <w:t>Time needed</w:t>
      </w:r>
      <w:r w:rsidRPr="00DC4D79">
        <w:rPr>
          <w:b/>
          <w:bCs/>
        </w:rPr>
        <w:br/>
      </w:r>
      <w:r w:rsidRPr="00DC4D79">
        <w:t>30–45 minutes</w:t>
      </w:r>
    </w:p>
    <w:p w14:paraId="4233FFFD" w14:textId="77777777" w:rsidR="00DC4D79" w:rsidRDefault="00DC4D79" w:rsidP="00DC4D79">
      <w:r w:rsidRPr="00DC4D79">
        <w:rPr>
          <w:b/>
          <w:bCs/>
        </w:rPr>
        <w:t>Group size</w:t>
      </w:r>
      <w:r w:rsidRPr="00DC4D79">
        <w:rPr>
          <w:b/>
          <w:bCs/>
        </w:rPr>
        <w:br/>
      </w:r>
      <w:r w:rsidRPr="00DC4D79">
        <w:t>Works best with 4–12 people</w:t>
      </w:r>
    </w:p>
    <w:p w14:paraId="5FF05D75" w14:textId="77777777" w:rsidR="00DC4D79" w:rsidRPr="00DC4D79" w:rsidRDefault="00DC4D79" w:rsidP="00DC4D79">
      <w:pPr>
        <w:pStyle w:val="Heading2"/>
      </w:pPr>
      <w:r w:rsidRPr="00DC4D79">
        <w:t>How to run it</w:t>
      </w:r>
    </w:p>
    <w:p w14:paraId="233E3576" w14:textId="77777777" w:rsidR="00DC4D79" w:rsidRPr="00DC4D79" w:rsidRDefault="00DC4D79" w:rsidP="00DC4D79">
      <w:r w:rsidRPr="00DC4D79">
        <w:rPr>
          <w:b/>
          <w:bCs/>
        </w:rPr>
        <w:t>1. Set the scene (5 minutes)</w:t>
      </w:r>
      <w:r w:rsidRPr="00DC4D79">
        <w:rPr>
          <w:b/>
          <w:bCs/>
        </w:rPr>
        <w:br/>
      </w:r>
      <w:r w:rsidRPr="00DC4D79">
        <w:t>Explain that this is not about listing activities or past achievements.</w:t>
      </w:r>
      <w:r w:rsidRPr="00DC4D79">
        <w:br/>
        <w:t xml:space="preserve">The goal is to agree on the </w:t>
      </w:r>
      <w:r w:rsidRPr="00DC4D79">
        <w:rPr>
          <w:i/>
          <w:iCs/>
        </w:rPr>
        <w:t>reason the group exists</w:t>
      </w:r>
      <w:r w:rsidRPr="00DC4D79">
        <w:t>.</w:t>
      </w:r>
    </w:p>
    <w:p w14:paraId="2495AF2F" w14:textId="77777777" w:rsidR="00DC4D79" w:rsidRDefault="00DC4D79" w:rsidP="00DC4D79">
      <w:r w:rsidRPr="00DC4D79">
        <w:t>Tip: Remind everyone there are no wrong answers at this stage.</w:t>
      </w:r>
    </w:p>
    <w:p w14:paraId="1D6E6436" w14:textId="77777777" w:rsidR="00DC4D79" w:rsidRDefault="00DC4D79" w:rsidP="00DC4D79">
      <w:r w:rsidRPr="00DC4D79">
        <w:rPr>
          <w:b/>
          <w:bCs/>
        </w:rPr>
        <w:t>2. Individual thinking (10 minutes)</w:t>
      </w:r>
      <w:r w:rsidRPr="00DC4D79">
        <w:rPr>
          <w:b/>
          <w:bCs/>
        </w:rPr>
        <w:br/>
      </w:r>
      <w:r w:rsidRPr="00DC4D79">
        <w:t>Give everyone the worksheet and ask them to fill it in quietly on their own.</w:t>
      </w:r>
    </w:p>
    <w:p w14:paraId="2F071FB2" w14:textId="77777777" w:rsidR="00DC4D79" w:rsidRPr="00DC4D79" w:rsidRDefault="00DC4D79" w:rsidP="00DC4D79">
      <w:r w:rsidRPr="00DC4D79">
        <w:rPr>
          <w:b/>
          <w:bCs/>
        </w:rPr>
        <w:t>3. Group discussion (15–20 minutes)</w:t>
      </w:r>
      <w:r w:rsidRPr="00DC4D79">
        <w:rPr>
          <w:b/>
          <w:bCs/>
        </w:rPr>
        <w:br/>
      </w:r>
      <w:r w:rsidRPr="00DC4D79">
        <w:t>Go through each question together:</w:t>
      </w:r>
    </w:p>
    <w:p w14:paraId="3F57AC5B" w14:textId="77777777" w:rsidR="00DC4D79" w:rsidRPr="00DC4D79" w:rsidRDefault="00DC4D79" w:rsidP="00DC4D79">
      <w:pPr>
        <w:numPr>
          <w:ilvl w:val="0"/>
          <w:numId w:val="1"/>
        </w:numPr>
      </w:pPr>
      <w:r w:rsidRPr="00DC4D79">
        <w:t xml:space="preserve">Start with the </w:t>
      </w:r>
      <w:r w:rsidRPr="00DC4D79">
        <w:rPr>
          <w:i/>
          <w:iCs/>
        </w:rPr>
        <w:t>problem</w:t>
      </w:r>
    </w:p>
    <w:p w14:paraId="217BFDD8" w14:textId="77777777" w:rsidR="00DC4D79" w:rsidRPr="00DC4D79" w:rsidRDefault="00DC4D79" w:rsidP="00DC4D79">
      <w:pPr>
        <w:numPr>
          <w:ilvl w:val="0"/>
          <w:numId w:val="1"/>
        </w:numPr>
      </w:pPr>
      <w:r w:rsidRPr="00DC4D79">
        <w:t xml:space="preserve">Move to the </w:t>
      </w:r>
      <w:r w:rsidRPr="00DC4D79">
        <w:rPr>
          <w:i/>
          <w:iCs/>
        </w:rPr>
        <w:t>change you want to see</w:t>
      </w:r>
    </w:p>
    <w:p w14:paraId="2CC618B1" w14:textId="77777777" w:rsidR="00DC4D79" w:rsidRPr="00DC4D79" w:rsidRDefault="00DC4D79" w:rsidP="00DC4D79">
      <w:pPr>
        <w:numPr>
          <w:ilvl w:val="0"/>
          <w:numId w:val="1"/>
        </w:numPr>
      </w:pPr>
      <w:r w:rsidRPr="00DC4D79">
        <w:t xml:space="preserve">Then </w:t>
      </w:r>
      <w:r w:rsidRPr="00DC4D79">
        <w:rPr>
          <w:i/>
          <w:iCs/>
        </w:rPr>
        <w:t>why it matters</w:t>
      </w:r>
    </w:p>
    <w:p w14:paraId="46AE143E" w14:textId="77777777" w:rsidR="00DC4D79" w:rsidRPr="00DC4D79" w:rsidRDefault="00DC4D79" w:rsidP="00DC4D79">
      <w:pPr>
        <w:numPr>
          <w:ilvl w:val="0"/>
          <w:numId w:val="1"/>
        </w:numPr>
      </w:pPr>
      <w:r w:rsidRPr="00DC4D79">
        <w:t xml:space="preserve">Finish with </w:t>
      </w:r>
      <w:r w:rsidRPr="00DC4D79">
        <w:rPr>
          <w:i/>
          <w:iCs/>
        </w:rPr>
        <w:t>why this group</w:t>
      </w:r>
    </w:p>
    <w:p w14:paraId="1F4B757A" w14:textId="77777777" w:rsidR="00DC4D79" w:rsidRDefault="00DC4D79" w:rsidP="00DC4D79">
      <w:r w:rsidRPr="00DC4D79">
        <w:t>Capture key phrases or themes on a whiteboard or shared document.</w:t>
      </w:r>
    </w:p>
    <w:p w14:paraId="2CE692D4" w14:textId="77777777" w:rsidR="00DC4D79" w:rsidRPr="00DC4D79" w:rsidRDefault="00DC4D79" w:rsidP="00DC4D79">
      <w:r w:rsidRPr="00DC4D79">
        <w:rPr>
          <w:b/>
          <w:bCs/>
        </w:rPr>
        <w:t>4. Draft the why statement (10 minutes)</w:t>
      </w:r>
      <w:r w:rsidRPr="00DC4D79">
        <w:rPr>
          <w:b/>
          <w:bCs/>
        </w:rPr>
        <w:br/>
      </w:r>
      <w:r w:rsidRPr="00DC4D79">
        <w:t>As a group, write 2–3 draft “why” statements.</w:t>
      </w:r>
      <w:r w:rsidRPr="00DC4D79">
        <w:br/>
        <w:t>Refine them until you have one that:</w:t>
      </w:r>
    </w:p>
    <w:p w14:paraId="249B89C3" w14:textId="77777777" w:rsidR="00DC4D79" w:rsidRPr="00DC4D79" w:rsidRDefault="00DC4D79" w:rsidP="00DC4D79">
      <w:pPr>
        <w:numPr>
          <w:ilvl w:val="0"/>
          <w:numId w:val="2"/>
        </w:numPr>
      </w:pPr>
      <w:r w:rsidRPr="00DC4D79">
        <w:t>Is clear and simple</w:t>
      </w:r>
    </w:p>
    <w:p w14:paraId="7E00C0E6" w14:textId="77777777" w:rsidR="00DC4D79" w:rsidRPr="00DC4D79" w:rsidRDefault="00DC4D79" w:rsidP="00DC4D79">
      <w:pPr>
        <w:numPr>
          <w:ilvl w:val="0"/>
          <w:numId w:val="2"/>
        </w:numPr>
      </w:pPr>
      <w:r w:rsidRPr="00DC4D79">
        <w:t>Feels true to everyone in the room</w:t>
      </w:r>
    </w:p>
    <w:p w14:paraId="7DF52732" w14:textId="77777777" w:rsidR="00DC4D79" w:rsidRPr="00DC4D79" w:rsidRDefault="00DC4D79" w:rsidP="00DC4D79">
      <w:pPr>
        <w:numPr>
          <w:ilvl w:val="0"/>
          <w:numId w:val="2"/>
        </w:numPr>
      </w:pPr>
      <w:r w:rsidRPr="00DC4D79">
        <w:t>Can be explained to someone outside the group</w:t>
      </w:r>
    </w:p>
    <w:p w14:paraId="40ED9BE1" w14:textId="77777777" w:rsidR="00DC4D79" w:rsidRPr="00DC4D79" w:rsidRDefault="00DC4D79" w:rsidP="00DC4D79">
      <w:r w:rsidRPr="00DC4D79">
        <w:rPr>
          <w:b/>
          <w:bCs/>
        </w:rPr>
        <w:t>5. Agree next steps (5 minutes)</w:t>
      </w:r>
      <w:r w:rsidRPr="00DC4D79">
        <w:rPr>
          <w:b/>
          <w:bCs/>
        </w:rPr>
        <w:br/>
      </w:r>
      <w:r w:rsidRPr="00DC4D79">
        <w:t>Decide how you’ll use your why:</w:t>
      </w:r>
    </w:p>
    <w:p w14:paraId="7681E42C" w14:textId="77777777" w:rsidR="00DC4D79" w:rsidRPr="00DC4D79" w:rsidRDefault="00DC4D79" w:rsidP="00DC4D79">
      <w:pPr>
        <w:numPr>
          <w:ilvl w:val="0"/>
          <w:numId w:val="3"/>
        </w:numPr>
      </w:pPr>
      <w:r w:rsidRPr="00DC4D79">
        <w:t>Put it into your plan</w:t>
      </w:r>
    </w:p>
    <w:p w14:paraId="701B593A" w14:textId="77777777" w:rsidR="00DC4D79" w:rsidRPr="00DC4D79" w:rsidRDefault="00DC4D79" w:rsidP="00DC4D79">
      <w:pPr>
        <w:numPr>
          <w:ilvl w:val="0"/>
          <w:numId w:val="3"/>
        </w:numPr>
      </w:pPr>
      <w:r w:rsidRPr="00DC4D79">
        <w:t>Use it in funding applications</w:t>
      </w:r>
    </w:p>
    <w:p w14:paraId="08B4883E" w14:textId="5DB7D82B" w:rsidR="003E2E8B" w:rsidRPr="00DC4D79" w:rsidRDefault="00DC4D79" w:rsidP="00DC4D79">
      <w:pPr>
        <w:numPr>
          <w:ilvl w:val="0"/>
          <w:numId w:val="3"/>
        </w:numPr>
      </w:pPr>
      <w:r w:rsidRPr="00DC4D79">
        <w:t>Share it with volunteers and partners</w:t>
      </w:r>
    </w:p>
    <w:sectPr w:rsidR="003E2E8B" w:rsidRPr="00DC4D79" w:rsidSect="00DC4D79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473"/>
    <w:multiLevelType w:val="multilevel"/>
    <w:tmpl w:val="FA00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72D70"/>
    <w:multiLevelType w:val="multilevel"/>
    <w:tmpl w:val="B212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F22E1"/>
    <w:multiLevelType w:val="multilevel"/>
    <w:tmpl w:val="793E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611867">
    <w:abstractNumId w:val="0"/>
  </w:num>
  <w:num w:numId="2" w16cid:durableId="840242871">
    <w:abstractNumId w:val="2"/>
  </w:num>
  <w:num w:numId="3" w16cid:durableId="67418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6F"/>
    <w:rsid w:val="003A17D1"/>
    <w:rsid w:val="003E2E8B"/>
    <w:rsid w:val="00573443"/>
    <w:rsid w:val="00831530"/>
    <w:rsid w:val="00C31D6F"/>
    <w:rsid w:val="00D14939"/>
    <w:rsid w:val="00D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7257"/>
  <w15:chartTrackingRefBased/>
  <w15:docId w15:val="{15AF7768-3E22-467E-A1FA-F38E345F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1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Smith</dc:creator>
  <cp:keywords/>
  <dc:description/>
  <cp:lastModifiedBy>Lawrence Smith</cp:lastModifiedBy>
  <cp:revision>2</cp:revision>
  <dcterms:created xsi:type="dcterms:W3CDTF">2026-01-08T20:41:00Z</dcterms:created>
  <dcterms:modified xsi:type="dcterms:W3CDTF">2026-01-08T20:41:00Z</dcterms:modified>
</cp:coreProperties>
</file>